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B2486" w:rsidRPr="00353E44" w:rsidTr="00753FDE">
        <w:tc>
          <w:tcPr>
            <w:tcW w:w="10207" w:type="dxa"/>
          </w:tcPr>
          <w:p w:rsidR="007B2486" w:rsidRPr="007E6116" w:rsidRDefault="008F1904" w:rsidP="007B2486">
            <w:pPr>
              <w:pStyle w:val="3"/>
              <w:ind w:left="72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ED3EAE" wp14:editId="468A6B42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82492</wp:posOffset>
                  </wp:positionV>
                  <wp:extent cx="384711" cy="391886"/>
                  <wp:effectExtent l="0" t="0" r="0" b="8255"/>
                  <wp:wrapNone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11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2486" w:rsidTr="00753FDE">
        <w:tc>
          <w:tcPr>
            <w:tcW w:w="10207" w:type="dxa"/>
          </w:tcPr>
          <w:tbl>
            <w:tblPr>
              <w:tblStyle w:val="a4"/>
              <w:tblpPr w:leftFromText="180" w:rightFromText="180" w:vertAnchor="text" w:tblpY="151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12"/>
              <w:gridCol w:w="3289"/>
            </w:tblGrid>
            <w:tr w:rsidR="007B2486" w:rsidTr="008B3AC1">
              <w:trPr>
                <w:trHeight w:val="942"/>
              </w:trPr>
              <w:tc>
                <w:tcPr>
                  <w:tcW w:w="6345" w:type="dxa"/>
                  <w:gridSpan w:val="2"/>
                  <w:vAlign w:val="center"/>
                </w:tcPr>
                <w:p w:rsidR="007B2486" w:rsidRPr="007B2486" w:rsidRDefault="007B2486" w:rsidP="006F69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7B2486">
                    <w:rPr>
                      <w:rFonts w:asciiTheme="minorHAnsi" w:hAnsiTheme="minorHAnsi"/>
                      <w:b/>
                    </w:rPr>
                    <w:t>EΛΛΗΝΙΚΗ ΔΗΜΟΚΡΑΤΙΑ</w:t>
                  </w:r>
                </w:p>
                <w:p w:rsidR="008B3AC1" w:rsidRDefault="007B2486" w:rsidP="008B3AC1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B2486">
                    <w:rPr>
                      <w:rFonts w:asciiTheme="minorHAnsi" w:hAnsiTheme="minorHAnsi"/>
                      <w:b/>
                    </w:rPr>
                    <w:t>ΥΠΟΥΡΓΕΙΟ</w:t>
                  </w:r>
                  <w:r w:rsidR="008B3AC1" w:rsidRPr="008B3AC1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7B2486">
                    <w:rPr>
                      <w:rFonts w:asciiTheme="minorHAnsi" w:hAnsiTheme="minorHAnsi"/>
                      <w:b/>
                    </w:rPr>
                    <w:t xml:space="preserve">ΠΑΙΔΕΙΑΣ </w:t>
                  </w:r>
                </w:p>
                <w:p w:rsidR="007B2486" w:rsidRPr="007B2486" w:rsidRDefault="008B3AC1" w:rsidP="008B3AC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ΕΡΕΥΝΑΣ </w:t>
                  </w:r>
                  <w:r w:rsidR="007B2486" w:rsidRPr="007B2486">
                    <w:rPr>
                      <w:rFonts w:asciiTheme="minorHAnsi" w:hAnsiTheme="minorHAnsi"/>
                      <w:b/>
                    </w:rPr>
                    <w:t>ΚΑΙ ΘΡΗΣΚΕΥΜΑΤΩΝ</w:t>
                  </w:r>
                </w:p>
              </w:tc>
              <w:tc>
                <w:tcPr>
                  <w:tcW w:w="3289" w:type="dxa"/>
                </w:tcPr>
                <w:p w:rsidR="007B2486" w:rsidRDefault="007B2486" w:rsidP="006F6936"/>
              </w:tc>
            </w:tr>
            <w:tr w:rsidR="007B2486" w:rsidTr="008B3AC1">
              <w:trPr>
                <w:trHeight w:val="1242"/>
              </w:trPr>
              <w:tc>
                <w:tcPr>
                  <w:tcW w:w="6345" w:type="dxa"/>
                  <w:gridSpan w:val="2"/>
                  <w:vAlign w:val="center"/>
                </w:tcPr>
                <w:p w:rsidR="007B2486" w:rsidRPr="007B2486" w:rsidRDefault="007B2486" w:rsidP="006F693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B2486">
                    <w:rPr>
                      <w:rFonts w:asciiTheme="minorHAnsi" w:hAnsiTheme="minorHAnsi"/>
                      <w:b/>
                    </w:rPr>
                    <w:t>ΠΕΡΙΦΕΡΕΙΑΚΗ ΔΙΕΥΘΥΝΣΗ</w:t>
                  </w:r>
                  <w:r w:rsidR="00C36A82" w:rsidRPr="004501FA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7B2486">
                    <w:rPr>
                      <w:rFonts w:asciiTheme="minorHAnsi" w:hAnsiTheme="minorHAnsi"/>
                      <w:b/>
                    </w:rPr>
                    <w:t>ΕΚΠ/ΣΗΣ ΑΤΤΙΚΗΣ</w:t>
                  </w:r>
                </w:p>
                <w:p w:rsidR="007B2486" w:rsidRPr="007B2486" w:rsidRDefault="007B2486" w:rsidP="006F6936">
                  <w:pPr>
                    <w:pStyle w:val="2"/>
                    <w:jc w:val="center"/>
                    <w:outlineLvl w:val="1"/>
                    <w:rPr>
                      <w:rFonts w:asciiTheme="minorHAnsi" w:hAnsiTheme="minorHAnsi"/>
                      <w:szCs w:val="24"/>
                      <w:u w:val="none"/>
                    </w:rPr>
                  </w:pPr>
                  <w:r w:rsidRPr="007B2486">
                    <w:rPr>
                      <w:rFonts w:asciiTheme="minorHAnsi" w:hAnsiTheme="minorHAnsi"/>
                      <w:szCs w:val="24"/>
                      <w:u w:val="none"/>
                    </w:rPr>
                    <w:t>Δ/ΝΣΗ Β/ΘΜΙΑΣ ΕΚΠ/ΣΗΣ ΠΕΙΡΑΙΑ</w:t>
                  </w:r>
                </w:p>
                <w:p w:rsidR="007B2486" w:rsidRPr="007B2486" w:rsidRDefault="007B2486" w:rsidP="006F6936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7B2486">
                    <w:rPr>
                      <w:rFonts w:asciiTheme="minorHAnsi" w:hAnsiTheme="minorHAnsi" w:cs="Arial"/>
                      <w:b/>
                    </w:rPr>
                    <w:t>ΤΜΗΜΑ</w:t>
                  </w:r>
                  <w:r w:rsidRPr="007B2486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Pr="007B2486">
                    <w:rPr>
                      <w:rFonts w:asciiTheme="minorHAnsi" w:hAnsiTheme="minorHAnsi" w:cs="Arial"/>
                      <w:b/>
                    </w:rPr>
                    <w:t>ΕΚΠΑΙΔΕΥΤΙΚΩΝ</w:t>
                  </w:r>
                  <w:r w:rsidRPr="007B2486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Pr="007B2486">
                    <w:rPr>
                      <w:rFonts w:asciiTheme="minorHAnsi" w:hAnsiTheme="minorHAnsi" w:cs="Arial"/>
                      <w:b/>
                    </w:rPr>
                    <w:t>ΘΕΜΑΤΩΝ</w:t>
                  </w:r>
                </w:p>
              </w:tc>
              <w:tc>
                <w:tcPr>
                  <w:tcW w:w="3289" w:type="dxa"/>
                </w:tcPr>
                <w:p w:rsidR="007B2486" w:rsidRPr="008F1904" w:rsidRDefault="007B2486" w:rsidP="008F1904">
                  <w:pPr>
                    <w:ind w:left="488"/>
                    <w:rPr>
                      <w:rFonts w:asciiTheme="minorHAnsi" w:hAnsiTheme="minorHAnsi"/>
                    </w:rPr>
                  </w:pPr>
                  <w:r w:rsidRPr="008F1904">
                    <w:rPr>
                      <w:rFonts w:asciiTheme="minorHAnsi" w:hAnsiTheme="minorHAnsi"/>
                    </w:rPr>
                    <w:t xml:space="preserve">Πειραιάς, </w:t>
                  </w:r>
                  <w:r w:rsidR="005378D3">
                    <w:rPr>
                      <w:rFonts w:asciiTheme="minorHAnsi" w:hAnsiTheme="minorHAnsi"/>
                    </w:rPr>
                    <w:t>25</w:t>
                  </w:r>
                  <w:r w:rsidRPr="008F1904">
                    <w:rPr>
                      <w:rFonts w:asciiTheme="minorHAnsi" w:hAnsiTheme="minorHAnsi"/>
                    </w:rPr>
                    <w:t>/</w:t>
                  </w:r>
                  <w:r w:rsidR="005378D3">
                    <w:rPr>
                      <w:rFonts w:asciiTheme="minorHAnsi" w:hAnsiTheme="minorHAnsi"/>
                    </w:rPr>
                    <w:t>10</w:t>
                  </w:r>
                  <w:r w:rsidRPr="008F1904">
                    <w:rPr>
                      <w:rFonts w:asciiTheme="minorHAnsi" w:hAnsiTheme="minorHAnsi"/>
                    </w:rPr>
                    <w:t>/201</w:t>
                  </w:r>
                  <w:r w:rsidR="008B3AC1">
                    <w:rPr>
                      <w:rFonts w:asciiTheme="minorHAnsi" w:hAnsiTheme="minorHAnsi"/>
                    </w:rPr>
                    <w:t>6</w:t>
                  </w:r>
                </w:p>
                <w:p w:rsidR="008F1904" w:rsidRPr="007B2486" w:rsidRDefault="005378D3" w:rsidP="005378D3">
                  <w:pPr>
                    <w:ind w:left="488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5F30DD" wp14:editId="35E264F1">
                            <wp:simplePos x="0" y="0"/>
                            <wp:positionH relativeFrom="column">
                              <wp:posOffset>243205</wp:posOffset>
                            </wp:positionH>
                            <wp:positionV relativeFrom="paragraph">
                              <wp:posOffset>468742</wp:posOffset>
                            </wp:positionV>
                            <wp:extent cx="2049780" cy="1290955"/>
                            <wp:effectExtent l="0" t="0" r="7620" b="4445"/>
                            <wp:wrapNone/>
                            <wp:docPr id="5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9780" cy="1290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378D3" w:rsidRDefault="005378D3" w:rsidP="005378D3">
                                        <w:pPr>
                                          <w:tabs>
                                            <w:tab w:val="left" w:pos="-9639"/>
                                          </w:tabs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Προς:</w:t>
                                        </w:r>
                                      </w:p>
                                      <w:p w:rsidR="005378D3" w:rsidRPr="005378D3" w:rsidRDefault="005378D3" w:rsidP="005378D3">
                                        <w:pPr>
                                          <w:tabs>
                                            <w:tab w:val="left" w:pos="-9639"/>
                                          </w:tabs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Διευθυντές/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ριες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Δημοσίων Γυμνασίων αρμοδιότητας Δ.Δ.Ε. Πειραιά</w:t>
                                        </w:r>
                                      </w:p>
                                      <w:p w:rsidR="005378D3" w:rsidRDefault="005378D3" w:rsidP="008B3AC1">
                                        <w:pPr>
                                          <w:ind w:right="66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19.15pt;margin-top:36.9pt;width:161.4pt;height:1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4l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" stroked="f">
                            <v:textbox>
                              <w:txbxContent>
                                <w:p w:rsidR="005378D3" w:rsidRDefault="005378D3" w:rsidP="005378D3">
                                  <w:pPr>
                                    <w:tabs>
                                      <w:tab w:val="left" w:pos="-9639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Προς:</w:t>
                                  </w:r>
                                </w:p>
                                <w:p w:rsidR="005378D3" w:rsidRPr="005378D3" w:rsidRDefault="005378D3" w:rsidP="005378D3">
                                  <w:pPr>
                                    <w:tabs>
                                      <w:tab w:val="left" w:pos="-9639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Διευθυντές/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ριες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Δημοσίων Γυμνασίων αρμοδιότητας Δ.Δ.Ε. Πειραιά</w:t>
                                  </w:r>
                                </w:p>
                                <w:p w:rsidR="005378D3" w:rsidRDefault="005378D3" w:rsidP="008B3AC1">
                                  <w:pPr>
                                    <w:ind w:right="6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1904" w:rsidRPr="008F1904">
                    <w:rPr>
                      <w:rFonts w:asciiTheme="minorHAnsi" w:hAnsiTheme="minorHAnsi"/>
                    </w:rPr>
                    <w:t xml:space="preserve">Αρ. </w:t>
                  </w:r>
                  <w:proofErr w:type="spellStart"/>
                  <w:r w:rsidR="008F1904" w:rsidRPr="008F1904">
                    <w:rPr>
                      <w:rFonts w:asciiTheme="minorHAnsi" w:hAnsiTheme="minorHAnsi"/>
                    </w:rPr>
                    <w:t>Πρωτ</w:t>
                  </w:r>
                  <w:proofErr w:type="spellEnd"/>
                  <w:r w:rsidR="008F1904" w:rsidRPr="008F1904">
                    <w:rPr>
                      <w:rFonts w:asciiTheme="minorHAnsi" w:hAnsiTheme="minorHAnsi"/>
                    </w:rPr>
                    <w:t>:</w:t>
                  </w:r>
                  <w:r w:rsidR="008F1904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25138</w:t>
                  </w:r>
                </w:p>
              </w:tc>
            </w:tr>
            <w:tr w:rsidR="008F1904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312D0D" w:rsidRDefault="008F1904" w:rsidP="006F6936">
                  <w:pPr>
                    <w:ind w:left="-108" w:right="-93"/>
                    <w:rPr>
                      <w:rFonts w:asciiTheme="minorHAnsi" w:hAnsiTheme="minorHAnsi"/>
                    </w:rPr>
                  </w:pPr>
                  <w:proofErr w:type="spellStart"/>
                  <w:r w:rsidRPr="00312D0D">
                    <w:rPr>
                      <w:rFonts w:asciiTheme="minorHAnsi" w:hAnsiTheme="minorHAnsi" w:cs="Arial"/>
                    </w:rPr>
                    <w:t>Ταχ</w:t>
                  </w:r>
                  <w:proofErr w:type="spellEnd"/>
                  <w:r w:rsidRPr="00312D0D">
                    <w:rPr>
                      <w:rFonts w:asciiTheme="minorHAnsi" w:hAnsiTheme="minorHAnsi" w:cs="Arial"/>
                    </w:rPr>
                    <w:t>. Δ/</w:t>
                  </w:r>
                  <w:proofErr w:type="spellStart"/>
                  <w:r w:rsidRPr="00312D0D">
                    <w:rPr>
                      <w:rFonts w:asciiTheme="minorHAnsi" w:hAnsiTheme="minorHAnsi" w:cs="Arial"/>
                    </w:rPr>
                    <w:t>νση</w:t>
                  </w:r>
                  <w:proofErr w:type="spellEnd"/>
                </w:p>
              </w:tc>
              <w:tc>
                <w:tcPr>
                  <w:tcW w:w="4912" w:type="dxa"/>
                  <w:vAlign w:val="center"/>
                </w:tcPr>
                <w:p w:rsidR="008F1904" w:rsidRPr="00312D0D" w:rsidRDefault="008F1904" w:rsidP="006F6936">
                  <w:pPr>
                    <w:ind w:right="-235"/>
                    <w:rPr>
                      <w:rFonts w:asciiTheme="minorHAnsi" w:hAnsiTheme="minorHAnsi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 xml:space="preserve">: </w:t>
                  </w:r>
                  <w:proofErr w:type="spellStart"/>
                  <w:r w:rsidRPr="00312D0D">
                    <w:rPr>
                      <w:rFonts w:asciiTheme="minorHAnsi" w:hAnsiTheme="minorHAnsi" w:cs="Arial"/>
                    </w:rPr>
                    <w:t>Ελ.Βενιζέλου</w:t>
                  </w:r>
                  <w:proofErr w:type="spellEnd"/>
                  <w:r w:rsidRPr="00312D0D">
                    <w:rPr>
                      <w:rFonts w:asciiTheme="minorHAnsi" w:hAnsiTheme="minorHAnsi" w:cs="Arial"/>
                    </w:rPr>
                    <w:t xml:space="preserve"> 35</w:t>
                  </w:r>
                </w:p>
              </w:tc>
            </w:tr>
            <w:tr w:rsidR="008F1904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312D0D" w:rsidRDefault="008F1904" w:rsidP="006F6936">
                  <w:pPr>
                    <w:ind w:left="-108" w:right="-93"/>
                    <w:rPr>
                      <w:rFonts w:asciiTheme="minorHAnsi" w:hAnsiTheme="minorHAnsi"/>
                    </w:rPr>
                  </w:pPr>
                  <w:proofErr w:type="spellStart"/>
                  <w:r w:rsidRPr="00312D0D">
                    <w:rPr>
                      <w:rFonts w:asciiTheme="minorHAnsi" w:hAnsiTheme="minorHAnsi" w:cs="Arial"/>
                    </w:rPr>
                    <w:t>Ταχ.Κώδικας</w:t>
                  </w:r>
                  <w:proofErr w:type="spellEnd"/>
                </w:p>
              </w:tc>
              <w:tc>
                <w:tcPr>
                  <w:tcW w:w="4912" w:type="dxa"/>
                  <w:vAlign w:val="center"/>
                </w:tcPr>
                <w:p w:rsidR="008F1904" w:rsidRPr="00312D0D" w:rsidRDefault="008F1904" w:rsidP="006F6936">
                  <w:pPr>
                    <w:ind w:right="-235"/>
                    <w:rPr>
                      <w:rFonts w:asciiTheme="minorHAnsi" w:hAnsiTheme="minorHAnsi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>: 185 32 - Πειραιάς</w:t>
                  </w:r>
                </w:p>
              </w:tc>
            </w:tr>
            <w:tr w:rsidR="008F1904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312D0D" w:rsidRDefault="008F1904" w:rsidP="006F6936">
                  <w:pPr>
                    <w:ind w:left="-108" w:right="-93"/>
                    <w:rPr>
                      <w:rFonts w:asciiTheme="minorHAnsi" w:hAnsiTheme="minorHAnsi" w:cs="Arial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>Ιστοσελίδα</w:t>
                  </w:r>
                </w:p>
              </w:tc>
              <w:tc>
                <w:tcPr>
                  <w:tcW w:w="4912" w:type="dxa"/>
                  <w:vAlign w:val="center"/>
                </w:tcPr>
                <w:p w:rsidR="008F1904" w:rsidRPr="00312D0D" w:rsidRDefault="008F1904" w:rsidP="006F6936">
                  <w:pPr>
                    <w:ind w:right="-235"/>
                    <w:rPr>
                      <w:rFonts w:asciiTheme="minorHAnsi" w:hAnsiTheme="minorHAnsi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 xml:space="preserve">: </w:t>
                  </w:r>
                  <w:r w:rsidRPr="00312D0D">
                    <w:rPr>
                      <w:rFonts w:asciiTheme="minorHAnsi" w:hAnsiTheme="minorHAnsi" w:cs="Arial"/>
                      <w:lang w:val="en-US"/>
                    </w:rPr>
                    <w:t>http</w:t>
                  </w:r>
                  <w:r w:rsidRPr="00312D0D">
                    <w:rPr>
                      <w:rFonts w:asciiTheme="minorHAnsi" w:hAnsiTheme="minorHAnsi" w:cs="Arial"/>
                    </w:rPr>
                    <w:t>://</w:t>
                  </w:r>
                  <w:proofErr w:type="spellStart"/>
                  <w:r w:rsidRPr="00312D0D">
                    <w:rPr>
                      <w:rFonts w:asciiTheme="minorHAnsi" w:hAnsiTheme="minorHAnsi" w:cs="Arial"/>
                      <w:lang w:val="en-US"/>
                    </w:rPr>
                    <w:t>dide</w:t>
                  </w:r>
                  <w:proofErr w:type="spellEnd"/>
                  <w:r w:rsidRPr="00312D0D">
                    <w:rPr>
                      <w:rFonts w:asciiTheme="minorHAnsi" w:hAnsiTheme="minorHAnsi" w:cs="Arial"/>
                    </w:rPr>
                    <w:t>-</w:t>
                  </w:r>
                  <w:proofErr w:type="spellStart"/>
                  <w:r w:rsidRPr="00312D0D">
                    <w:rPr>
                      <w:rFonts w:asciiTheme="minorHAnsi" w:hAnsiTheme="minorHAnsi" w:cs="Arial"/>
                      <w:lang w:val="en-US"/>
                    </w:rPr>
                    <w:t>peiraia</w:t>
                  </w:r>
                  <w:proofErr w:type="spellEnd"/>
                  <w:r w:rsidRPr="00312D0D">
                    <w:rPr>
                      <w:rFonts w:asciiTheme="minorHAnsi" w:hAnsiTheme="minorHAnsi" w:cs="Arial"/>
                    </w:rPr>
                    <w:t>.</w:t>
                  </w:r>
                  <w:proofErr w:type="spellStart"/>
                  <w:r w:rsidRPr="00312D0D">
                    <w:rPr>
                      <w:rFonts w:asciiTheme="minorHAnsi" w:hAnsiTheme="minorHAnsi" w:cs="Arial"/>
                      <w:lang w:val="en-US"/>
                    </w:rPr>
                    <w:t>att</w:t>
                  </w:r>
                  <w:proofErr w:type="spellEnd"/>
                  <w:r w:rsidRPr="00312D0D">
                    <w:rPr>
                      <w:rFonts w:asciiTheme="minorHAnsi" w:hAnsiTheme="minorHAnsi" w:cs="Arial"/>
                    </w:rPr>
                    <w:t>.</w:t>
                  </w:r>
                  <w:proofErr w:type="spellStart"/>
                  <w:r w:rsidRPr="00312D0D">
                    <w:rPr>
                      <w:rFonts w:asciiTheme="minorHAnsi" w:hAnsiTheme="minorHAnsi" w:cs="Arial"/>
                      <w:lang w:val="en-US"/>
                    </w:rPr>
                    <w:t>sch</w:t>
                  </w:r>
                  <w:proofErr w:type="spellEnd"/>
                  <w:r w:rsidRPr="00312D0D">
                    <w:rPr>
                      <w:rFonts w:asciiTheme="minorHAnsi" w:hAnsiTheme="minorHAnsi" w:cs="Arial"/>
                    </w:rPr>
                    <w:t>.</w:t>
                  </w:r>
                  <w:r w:rsidRPr="00312D0D">
                    <w:rPr>
                      <w:rFonts w:asciiTheme="minorHAnsi" w:hAnsiTheme="minorHAnsi" w:cs="Arial"/>
                      <w:lang w:val="en-US"/>
                    </w:rPr>
                    <w:t>gr</w:t>
                  </w:r>
                </w:p>
              </w:tc>
            </w:tr>
            <w:tr w:rsidR="008F1904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312D0D" w:rsidRDefault="008F1904" w:rsidP="006F6936">
                  <w:pPr>
                    <w:ind w:left="-108" w:right="-93"/>
                    <w:rPr>
                      <w:rFonts w:asciiTheme="minorHAnsi" w:hAnsiTheme="minorHAnsi" w:cs="Arial"/>
                    </w:rPr>
                  </w:pPr>
                  <w:proofErr w:type="spellStart"/>
                  <w:r w:rsidRPr="00312D0D">
                    <w:rPr>
                      <w:rFonts w:asciiTheme="minorHAnsi" w:hAnsiTheme="minorHAnsi" w:cs="Arial"/>
                      <w:lang w:val="de-DE"/>
                    </w:rPr>
                    <w:t>e-mail</w:t>
                  </w:r>
                  <w:proofErr w:type="spellEnd"/>
                </w:p>
              </w:tc>
              <w:tc>
                <w:tcPr>
                  <w:tcW w:w="4912" w:type="dxa"/>
                  <w:vAlign w:val="center"/>
                </w:tcPr>
                <w:p w:rsidR="008F1904" w:rsidRPr="00312D0D" w:rsidRDefault="008F1904" w:rsidP="006F6936">
                  <w:pPr>
                    <w:ind w:right="-235"/>
                    <w:rPr>
                      <w:rFonts w:asciiTheme="minorHAnsi" w:hAnsiTheme="minorHAnsi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 xml:space="preserve">: </w:t>
                  </w:r>
                  <w:hyperlink r:id="rId10" w:history="1">
                    <w:r w:rsidRPr="00312D0D">
                      <w:rPr>
                        <w:rStyle w:val="-"/>
                        <w:rFonts w:asciiTheme="minorHAnsi" w:hAnsiTheme="minorHAnsi" w:cs="Arial"/>
                        <w:lang w:val="de-DE"/>
                      </w:rPr>
                      <w:t>mail</w:t>
                    </w:r>
                    <w:r w:rsidRPr="00312D0D">
                      <w:rPr>
                        <w:rStyle w:val="-"/>
                        <w:rFonts w:asciiTheme="minorHAnsi" w:hAnsiTheme="minorHAnsi" w:cs="Arial"/>
                      </w:rPr>
                      <w:t>@</w:t>
                    </w:r>
                    <w:proofErr w:type="spellStart"/>
                    <w:r w:rsidRPr="00312D0D">
                      <w:rPr>
                        <w:rStyle w:val="-"/>
                        <w:rFonts w:asciiTheme="minorHAnsi" w:hAnsiTheme="minorHAnsi" w:cs="Arial"/>
                        <w:lang w:val="de-DE"/>
                      </w:rPr>
                      <w:t>dide</w:t>
                    </w:r>
                    <w:proofErr w:type="spellEnd"/>
                    <w:r w:rsidRPr="00312D0D">
                      <w:rPr>
                        <w:rStyle w:val="-"/>
                        <w:rFonts w:asciiTheme="minorHAnsi" w:hAnsiTheme="minorHAnsi" w:cs="Arial"/>
                      </w:rPr>
                      <w:t>-</w:t>
                    </w:r>
                    <w:proofErr w:type="spellStart"/>
                    <w:r w:rsidRPr="00312D0D">
                      <w:rPr>
                        <w:rStyle w:val="-"/>
                        <w:rFonts w:asciiTheme="minorHAnsi" w:hAnsiTheme="minorHAnsi" w:cs="Arial"/>
                        <w:lang w:val="de-DE"/>
                      </w:rPr>
                      <w:t>peiraia</w:t>
                    </w:r>
                    <w:proofErr w:type="spellEnd"/>
                    <w:r w:rsidRPr="00312D0D">
                      <w:rPr>
                        <w:rStyle w:val="-"/>
                        <w:rFonts w:asciiTheme="minorHAnsi" w:hAnsiTheme="minorHAnsi" w:cs="Arial"/>
                      </w:rPr>
                      <w:t>.</w:t>
                    </w:r>
                    <w:proofErr w:type="spellStart"/>
                    <w:r w:rsidRPr="00312D0D">
                      <w:rPr>
                        <w:rStyle w:val="-"/>
                        <w:rFonts w:asciiTheme="minorHAnsi" w:hAnsiTheme="minorHAnsi" w:cs="Arial"/>
                        <w:lang w:val="de-DE"/>
                      </w:rPr>
                      <w:t>att</w:t>
                    </w:r>
                    <w:proofErr w:type="spellEnd"/>
                    <w:r w:rsidRPr="00312D0D">
                      <w:rPr>
                        <w:rStyle w:val="-"/>
                        <w:rFonts w:asciiTheme="minorHAnsi" w:hAnsiTheme="minorHAnsi" w:cs="Arial"/>
                      </w:rPr>
                      <w:t>.</w:t>
                    </w:r>
                    <w:proofErr w:type="spellStart"/>
                    <w:r w:rsidRPr="00312D0D">
                      <w:rPr>
                        <w:rStyle w:val="-"/>
                        <w:rFonts w:asciiTheme="minorHAnsi" w:hAnsiTheme="minorHAnsi" w:cs="Arial"/>
                        <w:lang w:val="de-DE"/>
                      </w:rPr>
                      <w:t>sch</w:t>
                    </w:r>
                    <w:proofErr w:type="spellEnd"/>
                    <w:r w:rsidRPr="00312D0D">
                      <w:rPr>
                        <w:rStyle w:val="-"/>
                        <w:rFonts w:asciiTheme="minorHAnsi" w:hAnsiTheme="minorHAnsi" w:cs="Arial"/>
                      </w:rPr>
                      <w:t>.</w:t>
                    </w:r>
                    <w:proofErr w:type="spellStart"/>
                    <w:r w:rsidRPr="00312D0D">
                      <w:rPr>
                        <w:rStyle w:val="-"/>
                        <w:rFonts w:asciiTheme="minorHAnsi" w:hAnsiTheme="minorHAnsi" w:cs="Arial"/>
                        <w:lang w:val="de-DE"/>
                      </w:rPr>
                      <w:t>gr</w:t>
                    </w:r>
                    <w:proofErr w:type="spellEnd"/>
                  </w:hyperlink>
                </w:p>
              </w:tc>
            </w:tr>
            <w:tr w:rsidR="005378D3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5378D3" w:rsidRPr="00312D0D" w:rsidRDefault="005378D3" w:rsidP="006F6936">
                  <w:pPr>
                    <w:ind w:left="-108" w:right="-93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Πληροφορίες</w:t>
                  </w:r>
                </w:p>
              </w:tc>
              <w:tc>
                <w:tcPr>
                  <w:tcW w:w="4912" w:type="dxa"/>
                  <w:vAlign w:val="center"/>
                </w:tcPr>
                <w:p w:rsidR="005378D3" w:rsidRPr="00312D0D" w:rsidRDefault="005378D3" w:rsidP="005D285A">
                  <w:pPr>
                    <w:ind w:right="-235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: </w:t>
                  </w:r>
                  <w:proofErr w:type="spellStart"/>
                  <w:r>
                    <w:rPr>
                      <w:rFonts w:asciiTheme="minorHAnsi" w:hAnsiTheme="minorHAnsi" w:cs="Arial"/>
                    </w:rPr>
                    <w:t>Παλλίλης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</w:rPr>
                    <w:t>Εμ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>.</w:t>
                  </w:r>
                </w:p>
              </w:tc>
            </w:tr>
            <w:tr w:rsidR="008B3AC1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B3AC1" w:rsidRPr="00312D0D" w:rsidRDefault="008B3AC1" w:rsidP="006F6936">
                  <w:pPr>
                    <w:ind w:left="-108" w:right="-93"/>
                    <w:rPr>
                      <w:rFonts w:asciiTheme="minorHAnsi" w:hAnsiTheme="minorHAnsi" w:cs="Arial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>Τηλέφωνο</w:t>
                  </w:r>
                </w:p>
              </w:tc>
              <w:tc>
                <w:tcPr>
                  <w:tcW w:w="4912" w:type="dxa"/>
                  <w:vAlign w:val="center"/>
                </w:tcPr>
                <w:p w:rsidR="008B3AC1" w:rsidRPr="00B50544" w:rsidRDefault="008B3AC1" w:rsidP="005D285A">
                  <w:pPr>
                    <w:ind w:right="-235"/>
                    <w:rPr>
                      <w:rFonts w:asciiTheme="minorHAnsi" w:hAnsiTheme="minorHAnsi"/>
                    </w:rPr>
                  </w:pPr>
                  <w:r w:rsidRPr="00312D0D">
                    <w:rPr>
                      <w:rFonts w:asciiTheme="minorHAnsi" w:hAnsiTheme="minorHAnsi" w:cs="Arial"/>
                    </w:rPr>
                    <w:t>: 210-41</w:t>
                  </w:r>
                  <w:r w:rsidR="005D285A">
                    <w:rPr>
                      <w:rFonts w:asciiTheme="minorHAnsi" w:hAnsiTheme="minorHAnsi" w:cs="Arial"/>
                    </w:rPr>
                    <w:t>73940</w:t>
                  </w:r>
                </w:p>
              </w:tc>
            </w:tr>
            <w:tr w:rsidR="008B3AC1" w:rsidTr="008B3AC1">
              <w:trPr>
                <w:gridAfter w:val="1"/>
                <w:wAfter w:w="32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B3AC1" w:rsidRPr="00312D0D" w:rsidRDefault="008B3AC1" w:rsidP="006F6936">
                  <w:pPr>
                    <w:ind w:left="-108" w:right="-93"/>
                    <w:rPr>
                      <w:rFonts w:asciiTheme="minorHAnsi" w:hAnsiTheme="minorHAnsi" w:cs="Arial"/>
                    </w:rPr>
                  </w:pPr>
                  <w:r w:rsidRPr="00312D0D">
                    <w:rPr>
                      <w:rFonts w:asciiTheme="minorHAnsi" w:hAnsiTheme="minorHAnsi" w:cs="Arial"/>
                      <w:lang w:val="en-GB"/>
                    </w:rPr>
                    <w:t>FAX</w:t>
                  </w:r>
                </w:p>
              </w:tc>
              <w:tc>
                <w:tcPr>
                  <w:tcW w:w="4912" w:type="dxa"/>
                  <w:vAlign w:val="center"/>
                </w:tcPr>
                <w:p w:rsidR="008B3AC1" w:rsidRPr="00312D0D" w:rsidRDefault="008B3AC1" w:rsidP="008B3AC1">
                  <w:pPr>
                    <w:ind w:right="-235"/>
                    <w:rPr>
                      <w:rFonts w:asciiTheme="minorHAnsi" w:hAnsiTheme="minorHAnsi"/>
                    </w:rPr>
                  </w:pPr>
                  <w:r w:rsidRPr="00312D0D">
                    <w:rPr>
                      <w:rFonts w:asciiTheme="minorHAnsi" w:hAnsiTheme="minorHAnsi"/>
                    </w:rPr>
                    <w:t>: 210-4115734</w:t>
                  </w:r>
                </w:p>
              </w:tc>
            </w:tr>
            <w:tr w:rsidR="008B3AC1" w:rsidTr="008B3AC1">
              <w:trPr>
                <w:gridAfter w:val="1"/>
                <w:wAfter w:w="3289" w:type="dxa"/>
                <w:trHeight w:val="321"/>
              </w:trPr>
              <w:tc>
                <w:tcPr>
                  <w:tcW w:w="1433" w:type="dxa"/>
                  <w:vAlign w:val="center"/>
                </w:tcPr>
                <w:p w:rsidR="008B3AC1" w:rsidRPr="00312D0D" w:rsidRDefault="008B3AC1" w:rsidP="006F6936">
                  <w:pPr>
                    <w:ind w:left="-108" w:right="-93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912" w:type="dxa"/>
                  <w:vAlign w:val="center"/>
                </w:tcPr>
                <w:p w:rsidR="008B3AC1" w:rsidRPr="00312D0D" w:rsidRDefault="008B3AC1" w:rsidP="006F6936">
                  <w:pPr>
                    <w:ind w:right="-235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B2486" w:rsidRPr="005C0BFF" w:rsidRDefault="007B2486" w:rsidP="006F6936">
            <w:pPr>
              <w:ind w:left="1193"/>
            </w:pPr>
          </w:p>
        </w:tc>
      </w:tr>
      <w:tr w:rsidR="007B2486" w:rsidRPr="006E2DF4" w:rsidTr="00753FDE">
        <w:tc>
          <w:tcPr>
            <w:tcW w:w="10207" w:type="dxa"/>
          </w:tcPr>
          <w:p w:rsidR="007B2486" w:rsidRPr="00557C8B" w:rsidRDefault="007B2486" w:rsidP="006F6936">
            <w:pPr>
              <w:ind w:right="1852"/>
              <w:rPr>
                <w:rFonts w:cs="Arial"/>
              </w:rPr>
            </w:pPr>
          </w:p>
        </w:tc>
      </w:tr>
      <w:tr w:rsidR="007B2486" w:rsidRPr="006E2DF4" w:rsidTr="00753FDE">
        <w:tc>
          <w:tcPr>
            <w:tcW w:w="10207" w:type="dxa"/>
          </w:tcPr>
          <w:p w:rsidR="00574DEA" w:rsidRPr="00574DEA" w:rsidRDefault="0017240B" w:rsidP="00574DEA">
            <w:pPr>
              <w:ind w:right="-199"/>
              <w:jc w:val="both"/>
              <w:rPr>
                <w:rFonts w:asciiTheme="minorHAnsi" w:hAnsiTheme="minorHAnsi" w:cs="Arial"/>
              </w:rPr>
            </w:pPr>
            <w:r w:rsidRPr="008F1904">
              <w:rPr>
                <w:rFonts w:asciiTheme="minorHAnsi" w:hAnsiTheme="minorHAnsi" w:cs="Arial"/>
                <w:b/>
              </w:rPr>
              <w:t>ΘΕΜΑ :</w:t>
            </w:r>
            <w:r w:rsidR="008B3AC1">
              <w:rPr>
                <w:rFonts w:asciiTheme="minorHAnsi" w:hAnsiTheme="minorHAnsi" w:cs="Arial"/>
                <w:b/>
              </w:rPr>
              <w:t xml:space="preserve"> </w:t>
            </w:r>
            <w:r w:rsidR="002945E6" w:rsidRPr="002945E6">
              <w:rPr>
                <w:rFonts w:asciiTheme="minorHAnsi" w:hAnsiTheme="minorHAnsi" w:cs="Arial"/>
              </w:rPr>
              <w:t>«</w:t>
            </w:r>
            <w:bookmarkStart w:id="0" w:name="_GoBack"/>
            <w:r w:rsidR="00574DEA" w:rsidRPr="00574DEA">
              <w:rPr>
                <w:rFonts w:asciiTheme="minorHAnsi" w:hAnsiTheme="minorHAnsi" w:cs="Arial"/>
              </w:rPr>
              <w:t>Ενισχυτική Διδασκαλία στο πλαίσιο της Πράξης «Ενισχυτική διδασκαλία στη Β/</w:t>
            </w:r>
            <w:proofErr w:type="spellStart"/>
            <w:r w:rsidR="00574DEA" w:rsidRPr="00574DEA">
              <w:rPr>
                <w:rFonts w:asciiTheme="minorHAnsi" w:hAnsiTheme="minorHAnsi" w:cs="Arial"/>
              </w:rPr>
              <w:t>θμια</w:t>
            </w:r>
            <w:proofErr w:type="spellEnd"/>
          </w:p>
          <w:p w:rsidR="0017240B" w:rsidRPr="00574DEA" w:rsidRDefault="00574DEA" w:rsidP="00574DEA">
            <w:pPr>
              <w:ind w:right="-199"/>
              <w:jc w:val="both"/>
              <w:rPr>
                <w:rFonts w:asciiTheme="minorHAnsi" w:hAnsiTheme="minorHAnsi" w:cs="Arial"/>
              </w:rPr>
            </w:pPr>
            <w:r w:rsidRPr="00574DEA">
              <w:rPr>
                <w:rFonts w:asciiTheme="minorHAnsi" w:hAnsiTheme="minorHAnsi" w:cs="Arial"/>
              </w:rPr>
              <w:t>εκπαίδευση, σχολικό έτος 2016-2017</w:t>
            </w:r>
            <w:bookmarkEnd w:id="0"/>
            <w:r>
              <w:rPr>
                <w:rFonts w:asciiTheme="minorHAnsi" w:hAnsiTheme="minorHAnsi" w:cs="Arial"/>
              </w:rPr>
              <w:t>»</w:t>
            </w:r>
          </w:p>
        </w:tc>
      </w:tr>
      <w:tr w:rsidR="00B50544" w:rsidRPr="006E2DF4" w:rsidTr="00753FDE">
        <w:tc>
          <w:tcPr>
            <w:tcW w:w="10207" w:type="dxa"/>
          </w:tcPr>
          <w:p w:rsidR="00B50544" w:rsidRDefault="00B50544" w:rsidP="006F6936">
            <w:pPr>
              <w:rPr>
                <w:rFonts w:cs="Arial"/>
                <w:b/>
              </w:rPr>
            </w:pPr>
          </w:p>
        </w:tc>
      </w:tr>
    </w:tbl>
    <w:p w:rsidR="007B2486" w:rsidRDefault="007B2486"/>
    <w:p w:rsidR="00574DEA" w:rsidRPr="00574DEA" w:rsidRDefault="00574DEA" w:rsidP="00FF541A">
      <w:pPr>
        <w:ind w:left="-709" w:right="84" w:firstLine="425"/>
        <w:jc w:val="both"/>
        <w:rPr>
          <w:rFonts w:asciiTheme="minorHAnsi" w:hAnsiTheme="minorHAnsi" w:cs="Arial"/>
        </w:rPr>
      </w:pPr>
      <w:r w:rsidRPr="00574DEA">
        <w:rPr>
          <w:rFonts w:asciiTheme="minorHAnsi" w:hAnsiTheme="minorHAnsi" w:cs="Arial"/>
        </w:rPr>
        <w:t xml:space="preserve">Σας κάνουμε γνωστό ότι στο ΦΕΚ Β΄ 3406/21.10.2016 δημοσιεύτηκε η υπ’ </w:t>
      </w:r>
      <w:proofErr w:type="spellStart"/>
      <w:r w:rsidRPr="00574DEA">
        <w:rPr>
          <w:rFonts w:asciiTheme="minorHAnsi" w:hAnsiTheme="minorHAnsi" w:cs="Arial"/>
        </w:rPr>
        <w:t>αριθμ</w:t>
      </w:r>
      <w:proofErr w:type="spellEnd"/>
      <w:r w:rsidRPr="00574DE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574DEA">
        <w:rPr>
          <w:rFonts w:asciiTheme="minorHAnsi" w:hAnsiTheme="minorHAnsi" w:cs="Arial"/>
        </w:rPr>
        <w:t>169770/Δ2/12.10.2016 Υ.Α. με θέμα «Οργάνωση και λειτουργία σχολικών κέντρων</w:t>
      </w:r>
      <w:r>
        <w:rPr>
          <w:rFonts w:asciiTheme="minorHAnsi" w:hAnsiTheme="minorHAnsi" w:cs="Arial"/>
        </w:rPr>
        <w:t xml:space="preserve"> </w:t>
      </w:r>
      <w:r w:rsidRPr="00574DEA">
        <w:rPr>
          <w:rFonts w:asciiTheme="minorHAnsi" w:hAnsiTheme="minorHAnsi" w:cs="Arial"/>
        </w:rPr>
        <w:t>αντισταθμιστικής εκπαίδευσης ως προς την ενισχυτική διδα</w:t>
      </w:r>
      <w:r>
        <w:rPr>
          <w:rFonts w:asciiTheme="minorHAnsi" w:hAnsiTheme="minorHAnsi" w:cs="Arial"/>
        </w:rPr>
        <w:t>σκαλία για το σχολικό έτος 2016-</w:t>
      </w:r>
      <w:r w:rsidRPr="00574DEA">
        <w:rPr>
          <w:rFonts w:asciiTheme="minorHAnsi" w:hAnsiTheme="minorHAnsi" w:cs="Arial"/>
        </w:rPr>
        <w:t>2017». Σύμφωνα με την ανωτέρω Υπουργική Απόφαση, για το σχολικό έτος 2016-2017 η</w:t>
      </w:r>
      <w:r>
        <w:rPr>
          <w:rFonts w:asciiTheme="minorHAnsi" w:hAnsiTheme="minorHAnsi" w:cs="Arial"/>
        </w:rPr>
        <w:t xml:space="preserve"> </w:t>
      </w:r>
      <w:r w:rsidRPr="00574DEA">
        <w:rPr>
          <w:rFonts w:asciiTheme="minorHAnsi" w:hAnsiTheme="minorHAnsi" w:cs="Arial"/>
        </w:rPr>
        <w:t xml:space="preserve">Ενισχυτική Διδασκαλία μαθητών Γυμνασίου περιλαμβάνει τα μαθήματα: </w:t>
      </w:r>
      <w:r w:rsidRPr="00574DEA">
        <w:rPr>
          <w:rFonts w:asciiTheme="minorHAnsi" w:hAnsiTheme="minorHAnsi" w:cs="Arial"/>
          <w:b/>
        </w:rPr>
        <w:t>Νεοελληνική Γλώσσα και Γραμματεία, Αρχαία Ελληνική Γλώσσα και Γραμματεία, Μαθηματικά, Φυσική, Χημεία και Αγγλικά</w:t>
      </w:r>
      <w:r w:rsidRPr="00574DEA">
        <w:rPr>
          <w:rFonts w:asciiTheme="minorHAnsi" w:hAnsiTheme="minorHAnsi" w:cs="Arial"/>
        </w:rPr>
        <w:t>.</w:t>
      </w:r>
    </w:p>
    <w:p w:rsidR="00F24FF8" w:rsidRDefault="00F24FF8" w:rsidP="00FF541A">
      <w:pPr>
        <w:autoSpaceDE w:val="0"/>
        <w:autoSpaceDN w:val="0"/>
        <w:adjustRightInd w:val="0"/>
        <w:ind w:right="84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24FF8" w:rsidRPr="00F24FF8" w:rsidRDefault="00F24FF8" w:rsidP="00FF541A">
      <w:pPr>
        <w:autoSpaceDE w:val="0"/>
        <w:autoSpaceDN w:val="0"/>
        <w:adjustRightInd w:val="0"/>
        <w:ind w:left="-709" w:right="84" w:firstLine="425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24FF8">
        <w:rPr>
          <w:rFonts w:asciiTheme="minorHAnsi" w:eastAsiaTheme="minorHAnsi" w:hAnsiTheme="minorHAnsi" w:cstheme="minorHAnsi"/>
          <w:lang w:eastAsia="en-US"/>
        </w:rPr>
        <w:t>Παρακαλούνται οι Διευθυντές</w:t>
      </w:r>
      <w:r w:rsidR="005378D3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="005378D3">
        <w:rPr>
          <w:rFonts w:asciiTheme="minorHAnsi" w:eastAsiaTheme="minorHAnsi" w:hAnsiTheme="minorHAnsi" w:cstheme="minorHAnsi"/>
          <w:lang w:eastAsia="en-US"/>
        </w:rPr>
        <w:t>ριες</w:t>
      </w:r>
      <w:proofErr w:type="spellEnd"/>
      <w:r w:rsidRPr="00F24FF8">
        <w:rPr>
          <w:rFonts w:asciiTheme="minorHAnsi" w:eastAsiaTheme="minorHAnsi" w:hAnsiTheme="minorHAnsi" w:cstheme="minorHAnsi"/>
          <w:lang w:eastAsia="en-US"/>
        </w:rPr>
        <w:t xml:space="preserve"> των σχολικών μονάδων </w:t>
      </w:r>
      <w:r w:rsidRPr="00F24FF8">
        <w:rPr>
          <w:rFonts w:asciiTheme="minorHAnsi" w:eastAsiaTheme="minorHAnsi" w:hAnsiTheme="minorHAnsi" w:cstheme="minorHAnsi"/>
          <w:b/>
          <w:bCs/>
          <w:lang w:eastAsia="en-US"/>
        </w:rPr>
        <w:t xml:space="preserve">να ενημερώσουν </w:t>
      </w:r>
      <w:r w:rsidRPr="00F24FF8">
        <w:rPr>
          <w:rFonts w:asciiTheme="minorHAnsi" w:eastAsiaTheme="minorHAnsi" w:hAnsiTheme="minorHAnsi" w:cstheme="minorHAnsi"/>
          <w:lang w:eastAsia="en-US"/>
        </w:rPr>
        <w:t xml:space="preserve">τους γονείς-κηδεμόνες των μαθητών/-τριών για την υποβολή των αιτήσεων-δηλώσεων μαθημάτων (επισυνάπτεται υπόδειγμα) </w:t>
      </w:r>
      <w:r w:rsidRPr="00F24FF8">
        <w:rPr>
          <w:rFonts w:asciiTheme="minorHAnsi" w:eastAsiaTheme="minorHAnsi" w:hAnsiTheme="minorHAnsi" w:cstheme="minorHAnsi"/>
          <w:b/>
          <w:bCs/>
          <w:lang w:eastAsia="en-US"/>
        </w:rPr>
        <w:t xml:space="preserve">και να συλλέξουν </w:t>
      </w:r>
      <w:r w:rsidRPr="00F24FF8">
        <w:rPr>
          <w:rFonts w:asciiTheme="minorHAnsi" w:eastAsiaTheme="minorHAnsi" w:hAnsiTheme="minorHAnsi" w:cstheme="minorHAnsi"/>
          <w:lang w:eastAsia="en-US"/>
        </w:rPr>
        <w:t>τις σχετικές αιτήσεις-δηλώσεις. Κριτήριο για την επ</w:t>
      </w:r>
      <w:r w:rsidR="005378D3">
        <w:rPr>
          <w:rFonts w:asciiTheme="minorHAnsi" w:eastAsiaTheme="minorHAnsi" w:hAnsiTheme="minorHAnsi" w:cstheme="minorHAnsi"/>
          <w:lang w:eastAsia="en-US"/>
        </w:rPr>
        <w:t>ιλογή-συμμετοχή των μαθητών/τριώ</w:t>
      </w:r>
      <w:r w:rsidRPr="00F24FF8">
        <w:rPr>
          <w:rFonts w:asciiTheme="minorHAnsi" w:eastAsiaTheme="minorHAnsi" w:hAnsiTheme="minorHAnsi" w:cstheme="minorHAnsi"/>
          <w:lang w:eastAsia="en-US"/>
        </w:rPr>
        <w:t xml:space="preserve">ν στην ενισχυτική διδασκαλία αποτελεί η επίδοσή τους στο αντίστοιχο μάθημα. </w:t>
      </w:r>
      <w:r w:rsidRPr="00F24FF8">
        <w:rPr>
          <w:rFonts w:asciiTheme="minorHAnsi" w:eastAsiaTheme="minorHAnsi" w:hAnsiTheme="minorHAnsi" w:cstheme="minorHAnsi"/>
          <w:b/>
          <w:bCs/>
          <w:lang w:eastAsia="en-US"/>
        </w:rPr>
        <w:t xml:space="preserve">Για διευκόλυνση της διαδικασίας, προτείνεται η αίτηση-δήλωση μαθημάτων της Ενισχυτικής Διδασκαλίας να αναρτηθεί και στις ιστοσελίδες των σχολικών μονάδων. </w:t>
      </w:r>
    </w:p>
    <w:p w:rsidR="00F24FF8" w:rsidRDefault="00F24FF8" w:rsidP="00FF541A">
      <w:pPr>
        <w:autoSpaceDE w:val="0"/>
        <w:autoSpaceDN w:val="0"/>
        <w:adjustRightInd w:val="0"/>
        <w:ind w:left="-709" w:right="84" w:firstLine="425"/>
        <w:jc w:val="both"/>
        <w:rPr>
          <w:rFonts w:asciiTheme="minorHAnsi" w:eastAsiaTheme="minorHAnsi" w:hAnsiTheme="minorHAnsi" w:cstheme="minorHAnsi"/>
          <w:lang w:eastAsia="en-US"/>
        </w:rPr>
      </w:pPr>
    </w:p>
    <w:p w:rsidR="004501FA" w:rsidRDefault="00F24FF8" w:rsidP="00FF541A">
      <w:pPr>
        <w:autoSpaceDE w:val="0"/>
        <w:autoSpaceDN w:val="0"/>
        <w:adjustRightInd w:val="0"/>
        <w:ind w:left="-709" w:right="84" w:firstLine="425"/>
        <w:jc w:val="both"/>
        <w:rPr>
          <w:rFonts w:asciiTheme="minorHAnsi" w:eastAsiaTheme="minorHAnsi" w:hAnsiTheme="minorHAnsi" w:cstheme="minorHAnsi"/>
          <w:lang w:eastAsia="en-US"/>
        </w:rPr>
      </w:pPr>
      <w:r w:rsidRPr="00F24FF8">
        <w:rPr>
          <w:rFonts w:asciiTheme="minorHAnsi" w:eastAsiaTheme="minorHAnsi" w:hAnsiTheme="minorHAnsi" w:cstheme="minorHAnsi"/>
          <w:lang w:eastAsia="en-US"/>
        </w:rPr>
        <w:t xml:space="preserve">Αφού συγκεντρωθούν οι αιτήσεις συμμετοχής, </w:t>
      </w:r>
      <w:r w:rsidRPr="00F24FF8">
        <w:rPr>
          <w:rFonts w:asciiTheme="minorHAnsi" w:eastAsiaTheme="minorHAnsi" w:hAnsiTheme="minorHAnsi" w:cstheme="minorHAnsi"/>
          <w:b/>
          <w:bCs/>
          <w:lang w:eastAsia="en-US"/>
        </w:rPr>
        <w:t>με απόφαση συλλόγου διδασκόντων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F24FF8">
        <w:rPr>
          <w:rFonts w:asciiTheme="minorHAnsi" w:eastAsiaTheme="minorHAnsi" w:hAnsiTheme="minorHAnsi" w:cstheme="minorHAnsi"/>
          <w:lang w:eastAsia="en-US"/>
        </w:rPr>
        <w:t>προτείνονται οι μαθητές που έχουν ανάγκη ενισχυτικής διδασκαλίας και συντάσσεται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24FF8">
        <w:rPr>
          <w:rFonts w:asciiTheme="minorHAnsi" w:eastAsiaTheme="minorHAnsi" w:hAnsiTheme="minorHAnsi" w:cstheme="minorHAnsi"/>
          <w:lang w:eastAsia="en-US"/>
        </w:rPr>
        <w:t xml:space="preserve">συγκεντρωτικό αρχείο υπό μορφή </w:t>
      </w:r>
      <w:proofErr w:type="spellStart"/>
      <w:r w:rsidRPr="00F24FF8">
        <w:rPr>
          <w:rFonts w:asciiTheme="minorHAnsi" w:eastAsiaTheme="minorHAnsi" w:hAnsiTheme="minorHAnsi" w:cstheme="minorHAnsi"/>
          <w:lang w:eastAsia="en-US"/>
        </w:rPr>
        <w:t>excel</w:t>
      </w:r>
      <w:proofErr w:type="spellEnd"/>
      <w:r w:rsidRPr="00F24FF8">
        <w:rPr>
          <w:rFonts w:asciiTheme="minorHAnsi" w:eastAsiaTheme="minorHAnsi" w:hAnsiTheme="minorHAnsi" w:cstheme="minorHAnsi"/>
          <w:lang w:eastAsia="en-US"/>
        </w:rPr>
        <w:t xml:space="preserve"> (επισυνάπτεται υπόδειγμα) το οποίο υποβάλλεται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24FF8">
        <w:rPr>
          <w:rFonts w:asciiTheme="minorHAnsi" w:eastAsiaTheme="minorHAnsi" w:hAnsiTheme="minorHAnsi" w:cstheme="minorHAnsi"/>
          <w:lang w:eastAsia="en-US"/>
        </w:rPr>
        <w:t>ηλεκτρονικά στις οικείες Διευθύνσεις Δευτεροβάθμιας Εκπαίδευσης.</w:t>
      </w:r>
    </w:p>
    <w:p w:rsidR="00B20A46" w:rsidRDefault="00B20A46" w:rsidP="00F24FF8">
      <w:pPr>
        <w:autoSpaceDE w:val="0"/>
        <w:autoSpaceDN w:val="0"/>
        <w:adjustRightInd w:val="0"/>
        <w:ind w:left="-709" w:firstLine="425"/>
        <w:jc w:val="both"/>
        <w:rPr>
          <w:rFonts w:asciiTheme="minorHAnsi" w:eastAsiaTheme="minorHAnsi" w:hAnsiTheme="minorHAnsi" w:cstheme="minorHAnsi"/>
          <w:lang w:eastAsia="en-US"/>
        </w:rPr>
      </w:pPr>
    </w:p>
    <w:p w:rsidR="00B20A46" w:rsidRDefault="00B20A46" w:rsidP="00F24FF8">
      <w:pPr>
        <w:autoSpaceDE w:val="0"/>
        <w:autoSpaceDN w:val="0"/>
        <w:adjustRightInd w:val="0"/>
        <w:ind w:left="-709" w:firstLine="425"/>
        <w:jc w:val="both"/>
        <w:rPr>
          <w:rFonts w:asciiTheme="minorHAnsi" w:eastAsiaTheme="minorHAnsi" w:hAnsiTheme="minorHAnsi" w:cstheme="minorHAnsi"/>
          <w:lang w:eastAsia="en-US"/>
        </w:rPr>
      </w:pPr>
    </w:p>
    <w:p w:rsidR="00B20A46" w:rsidRPr="00F24FF8" w:rsidRDefault="00B20A46" w:rsidP="00F24FF8">
      <w:pPr>
        <w:autoSpaceDE w:val="0"/>
        <w:autoSpaceDN w:val="0"/>
        <w:adjustRightInd w:val="0"/>
        <w:ind w:left="-709" w:firstLine="425"/>
        <w:jc w:val="both"/>
        <w:rPr>
          <w:rFonts w:asciiTheme="minorHAnsi" w:hAnsiTheme="minorHAnsi" w:cstheme="minorHAnsi"/>
        </w:rPr>
      </w:pPr>
    </w:p>
    <w:p w:rsidR="004501FA" w:rsidRDefault="004501FA"/>
    <w:p w:rsidR="00F24FF8" w:rsidRDefault="00F24FF8">
      <w:pPr>
        <w:rPr>
          <w:rFonts w:asciiTheme="minorHAnsi" w:eastAsiaTheme="minorHAnsi" w:hAnsiTheme="minorHAnsi" w:cstheme="minorHAnsi"/>
          <w:lang w:eastAsia="en-US"/>
        </w:rPr>
      </w:pPr>
      <w:r w:rsidRPr="00B20A46">
        <w:rPr>
          <w:rFonts w:asciiTheme="minorHAnsi" w:eastAsiaTheme="minorHAnsi" w:hAnsiTheme="minorHAnsi" w:cstheme="minorHAnsi"/>
          <w:lang w:eastAsia="en-US"/>
        </w:rPr>
        <w:t>Χρονοδιάγραμμα ενεργειών:</w:t>
      </w:r>
    </w:p>
    <w:p w:rsidR="00B20A46" w:rsidRPr="00B20A46" w:rsidRDefault="00B20A46">
      <w:pPr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B20A46" w:rsidRPr="00B20A46" w:rsidTr="006C0C02">
        <w:tc>
          <w:tcPr>
            <w:tcW w:w="3652" w:type="dxa"/>
            <w:vAlign w:val="center"/>
          </w:tcPr>
          <w:p w:rsidR="00B20A46" w:rsidRPr="00B20A46" w:rsidRDefault="00B20A46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έως Πέμπτη, 3 Νοεμβρίου 2016</w:t>
            </w:r>
          </w:p>
        </w:tc>
        <w:tc>
          <w:tcPr>
            <w:tcW w:w="4678" w:type="dxa"/>
            <w:vAlign w:val="center"/>
          </w:tcPr>
          <w:p w:rsidR="005378D3" w:rsidRPr="002945E6" w:rsidRDefault="005378D3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0A46" w:rsidRPr="00B20A46" w:rsidRDefault="00B20A46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- Ενημέρωση γονέων-κηδεμόνων</w:t>
            </w:r>
          </w:p>
          <w:p w:rsidR="00B20A46" w:rsidRPr="002945E6" w:rsidRDefault="00B20A46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- Συμπλήρωση αιτήσεων-δηλώσεων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μαθημάτων από γονείς και υποβολή τους στο Δ/</w:t>
            </w:r>
            <w:proofErr w:type="spellStart"/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ντη</w:t>
            </w:r>
            <w:proofErr w:type="spellEnd"/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 xml:space="preserve"> Σχολικής Μονάδας</w:t>
            </w:r>
          </w:p>
          <w:p w:rsidR="005378D3" w:rsidRPr="002945E6" w:rsidRDefault="005378D3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20A46" w:rsidRPr="00B20A46" w:rsidTr="006C0C02">
        <w:tc>
          <w:tcPr>
            <w:tcW w:w="3652" w:type="dxa"/>
            <w:vAlign w:val="center"/>
          </w:tcPr>
          <w:p w:rsidR="00B20A46" w:rsidRPr="00B20A46" w:rsidRDefault="00B20A46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έως Δευτέρα, 7 Νοεμβρίου 2016</w:t>
            </w:r>
          </w:p>
        </w:tc>
        <w:tc>
          <w:tcPr>
            <w:tcW w:w="4678" w:type="dxa"/>
            <w:vAlign w:val="center"/>
          </w:tcPr>
          <w:p w:rsidR="005378D3" w:rsidRPr="002945E6" w:rsidRDefault="005378D3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0A46" w:rsidRPr="00B20A46" w:rsidRDefault="00B20A46" w:rsidP="00B20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 xml:space="preserve">- </w:t>
            </w:r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πρόταση-απόφαση συλλόγου διδασκόντων και σύνταξη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σχετικού ηλεκτρονικού αρχείου </w:t>
            </w: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 xml:space="preserve">(αρχείο </w:t>
            </w:r>
            <w:proofErr w:type="spellStart"/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excel</w:t>
            </w:r>
            <w:proofErr w:type="spellEnd"/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 xml:space="preserve"> για Διευθυντές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Γυμνασίου)</w:t>
            </w:r>
          </w:p>
          <w:p w:rsidR="005378D3" w:rsidRPr="005378D3" w:rsidRDefault="00B20A46" w:rsidP="005378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 xml:space="preserve">- Ηλεκτρονική αποστολή αρχείου </w:t>
            </w:r>
            <w:proofErr w:type="spellStart"/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>excel</w:t>
            </w:r>
            <w:proofErr w:type="spellEnd"/>
            <w:r w:rsidRPr="00B20A4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προς Δ/</w:t>
            </w:r>
            <w:proofErr w:type="spellStart"/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ν</w:t>
            </w:r>
            <w:r w:rsidR="005378D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ση</w:t>
            </w:r>
            <w:proofErr w:type="spellEnd"/>
            <w:r w:rsidRPr="00B20A4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Δ.Ε.</w:t>
            </w:r>
            <w:r w:rsidR="005378D3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5378D3" w:rsidRPr="005378D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στο </w:t>
            </w:r>
            <w:hyperlink r:id="rId11" w:history="1"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mail</w:t>
              </w:r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@</w:t>
              </w:r>
              <w:proofErr w:type="spellStart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dide</w:t>
              </w:r>
              <w:proofErr w:type="spellEnd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-</w:t>
              </w:r>
              <w:proofErr w:type="spellStart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peiraia</w:t>
              </w:r>
              <w:proofErr w:type="spellEnd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.</w:t>
              </w:r>
              <w:proofErr w:type="spellStart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att</w:t>
              </w:r>
              <w:proofErr w:type="spellEnd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.</w:t>
              </w:r>
              <w:proofErr w:type="spellStart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sch</w:t>
              </w:r>
              <w:proofErr w:type="spellEnd"/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.</w:t>
              </w:r>
              <w:r w:rsidR="005378D3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gr</w:t>
              </w:r>
            </w:hyperlink>
          </w:p>
          <w:p w:rsidR="005378D3" w:rsidRPr="005378D3" w:rsidRDefault="005378D3" w:rsidP="005378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</w:tbl>
    <w:p w:rsidR="00B20A46" w:rsidRDefault="00B20A46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501FA" w:rsidRPr="008B3AC1" w:rsidRDefault="004501FA"/>
    <w:p w:rsidR="004501FA" w:rsidRDefault="00B20A46">
      <w:pPr>
        <w:rPr>
          <w:rFonts w:asciiTheme="minorHAnsi" w:eastAsiaTheme="minorHAnsi" w:hAnsiTheme="minorHAnsi" w:cstheme="minorHAnsi"/>
          <w:lang w:eastAsia="en-US"/>
        </w:rPr>
      </w:pPr>
      <w:r w:rsidRPr="00B20A46">
        <w:rPr>
          <w:rFonts w:asciiTheme="minorHAnsi" w:eastAsiaTheme="minorHAnsi" w:hAnsiTheme="minorHAnsi" w:cstheme="minorHAnsi"/>
          <w:lang w:eastAsia="en-US"/>
        </w:rPr>
        <w:t>Παρακαλείστε για την τήρηση των ανωτέρω ημερομηνιών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B20A46" w:rsidRDefault="00B20A46">
      <w:pPr>
        <w:rPr>
          <w:rFonts w:asciiTheme="minorHAnsi" w:eastAsiaTheme="minorHAnsi" w:hAnsiTheme="minorHAnsi" w:cstheme="minorHAnsi"/>
          <w:lang w:eastAsia="en-US"/>
        </w:rPr>
      </w:pPr>
    </w:p>
    <w:p w:rsidR="00B20A46" w:rsidRPr="00B20A46" w:rsidRDefault="00B20A46">
      <w:pPr>
        <w:rPr>
          <w:rFonts w:asciiTheme="minorHAnsi" w:eastAsiaTheme="minorHAnsi" w:hAnsiTheme="minorHAnsi" w:cstheme="minorHAnsi"/>
          <w:lang w:eastAsia="en-US"/>
        </w:rPr>
      </w:pPr>
    </w:p>
    <w:p w:rsidR="004501FA" w:rsidRPr="008B3AC1" w:rsidRDefault="00574DEA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A0CE" wp14:editId="5092CA70">
                <wp:simplePos x="0" y="0"/>
                <wp:positionH relativeFrom="column">
                  <wp:posOffset>3358515</wp:posOffset>
                </wp:positionH>
                <wp:positionV relativeFrom="paragraph">
                  <wp:posOffset>77470</wp:posOffset>
                </wp:positionV>
                <wp:extent cx="2303145" cy="1290955"/>
                <wp:effectExtent l="0" t="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C1" w:rsidRDefault="008B3AC1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3AC1">
                              <w:rPr>
                                <w:rFonts w:ascii="Calibri" w:hAnsi="Calibri"/>
                              </w:rPr>
                              <w:t>Ο  Διευθυντής Δ.Ε. Πειραιά</w:t>
                            </w:r>
                          </w:p>
                          <w:p w:rsidR="00B20A46" w:rsidRPr="008B3AC1" w:rsidRDefault="00B20A46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κ.α.α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8B3AC1" w:rsidRPr="008B3AC1" w:rsidRDefault="008B3AC1" w:rsidP="008B3AC1">
                            <w:pPr>
                              <w:tabs>
                                <w:tab w:val="left" w:pos="5171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B3AC1" w:rsidRPr="008B3AC1" w:rsidRDefault="008B3AC1" w:rsidP="008B3AC1">
                            <w:pPr>
                              <w:tabs>
                                <w:tab w:val="left" w:pos="5171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B3AC1" w:rsidRPr="008B3AC1" w:rsidRDefault="008B3AC1" w:rsidP="008B3AC1">
                            <w:pPr>
                              <w:tabs>
                                <w:tab w:val="left" w:pos="5171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B3AC1" w:rsidRPr="008B3AC1" w:rsidRDefault="00B20A46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Ευάγγελος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Μαρίνης</w:t>
                            </w:r>
                            <w:proofErr w:type="spellEnd"/>
                          </w:p>
                          <w:p w:rsidR="006F6936" w:rsidRDefault="006F6936" w:rsidP="008B3AC1">
                            <w:pPr>
                              <w:ind w:right="66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45pt;margin-top:6.1pt;width:181.35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fnhwIAABc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" stroked="f">
                <v:textbox>
                  <w:txbxContent>
                    <w:p w:rsidR="008B3AC1" w:rsidRDefault="008B3AC1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 w:rsidRPr="008B3AC1">
                        <w:rPr>
                          <w:rFonts w:ascii="Calibri" w:hAnsi="Calibri"/>
                        </w:rPr>
                        <w:t>Ο  Διευθυντής Δ.Ε. Πειραιά</w:t>
                      </w:r>
                    </w:p>
                    <w:p w:rsidR="00B20A46" w:rsidRPr="008B3AC1" w:rsidRDefault="00B20A46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κ.α.α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8B3AC1" w:rsidRPr="008B3AC1" w:rsidRDefault="008B3AC1" w:rsidP="008B3AC1">
                      <w:pPr>
                        <w:tabs>
                          <w:tab w:val="left" w:pos="5171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B3AC1" w:rsidRPr="008B3AC1" w:rsidRDefault="008B3AC1" w:rsidP="008B3AC1">
                      <w:pPr>
                        <w:tabs>
                          <w:tab w:val="left" w:pos="5171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B3AC1" w:rsidRPr="008B3AC1" w:rsidRDefault="008B3AC1" w:rsidP="008B3AC1">
                      <w:pPr>
                        <w:tabs>
                          <w:tab w:val="left" w:pos="5171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B3AC1" w:rsidRPr="008B3AC1" w:rsidRDefault="00B20A46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Ευάγγελος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Μαρίνης</w:t>
                      </w:r>
                      <w:proofErr w:type="spellEnd"/>
                    </w:p>
                    <w:p w:rsidR="006F6936" w:rsidRDefault="006F6936" w:rsidP="008B3AC1">
                      <w:pPr>
                        <w:ind w:right="66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1FA" w:rsidRPr="008B3AC1" w:rsidRDefault="004501FA"/>
    <w:p w:rsidR="004501FA" w:rsidRPr="00B20A46" w:rsidRDefault="003465D2" w:rsidP="003465D2">
      <w:pPr>
        <w:pStyle w:val="a8"/>
        <w:ind w:left="76" w:right="-199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EF18F" wp14:editId="0B75A836">
                <wp:simplePos x="0" y="0"/>
                <wp:positionH relativeFrom="column">
                  <wp:posOffset>-77470</wp:posOffset>
                </wp:positionH>
                <wp:positionV relativeFrom="paragraph">
                  <wp:posOffset>1008492</wp:posOffset>
                </wp:positionV>
                <wp:extent cx="3435985" cy="1125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5D2" w:rsidRPr="003465D2" w:rsidRDefault="003465D2" w:rsidP="003465D2">
                            <w:pPr>
                              <w:ind w:right="-199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65D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Συνημ</w:t>
                            </w:r>
                            <w:proofErr w:type="spellEnd"/>
                            <w:r w:rsidRPr="003465D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.:</w:t>
                            </w:r>
                          </w:p>
                          <w:p w:rsidR="003465D2" w:rsidRPr="003465D2" w:rsidRDefault="005378D3" w:rsidP="003465D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="426" w:right="-199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Υ.Α </w:t>
                            </w:r>
                            <w:r w:rsidRPr="005378D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169770/Δ2/12-10-2016</w:t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sz w:val="20"/>
                                <w:szCs w:val="20"/>
                                <w:lang w:eastAsia="en-US"/>
                              </w:rPr>
                              <w:t xml:space="preserve"> (</w:t>
                            </w:r>
                            <w:r w:rsidR="003465D2" w:rsidRPr="003465D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ΦΕΚ 3406 Β_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21-10-</w:t>
                            </w:r>
                            <w:r w:rsidR="003465D2" w:rsidRPr="003465D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65D2" w:rsidRPr="003465D2" w:rsidRDefault="003465D2" w:rsidP="003465D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="426" w:right="-199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465D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Συν.3 Αίτηση-δήλωση μαθημάτων 2016-2017</w:t>
                            </w:r>
                          </w:p>
                          <w:p w:rsidR="003465D2" w:rsidRPr="003465D2" w:rsidRDefault="003465D2" w:rsidP="003465D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="426" w:right="-199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465D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Συν.4 Διευθυντές Γυμνασίου 2016-2017</w:t>
                            </w:r>
                          </w:p>
                          <w:p w:rsidR="003465D2" w:rsidRPr="003465D2" w:rsidRDefault="003465D2" w:rsidP="003465D2">
                            <w:pPr>
                              <w:ind w:right="66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pt;margin-top:79.4pt;width:270.55pt;height:8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" stroked="f">
                <v:textbox>
                  <w:txbxContent>
                    <w:p w:rsidR="003465D2" w:rsidRPr="003465D2" w:rsidRDefault="003465D2" w:rsidP="003465D2">
                      <w:pPr>
                        <w:ind w:right="-199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proofErr w:type="spellStart"/>
                      <w:r w:rsidRPr="003465D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Συνημ</w:t>
                      </w:r>
                      <w:proofErr w:type="spellEnd"/>
                      <w:r w:rsidRPr="003465D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.:</w:t>
                      </w:r>
                    </w:p>
                    <w:p w:rsidR="003465D2" w:rsidRPr="003465D2" w:rsidRDefault="005378D3" w:rsidP="003465D2">
                      <w:pPr>
                        <w:pStyle w:val="a8"/>
                        <w:numPr>
                          <w:ilvl w:val="0"/>
                          <w:numId w:val="3"/>
                        </w:numPr>
                        <w:ind w:left="426" w:right="-199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Υ.Α </w:t>
                      </w:r>
                      <w:r w:rsidRPr="005378D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169770/Δ2</w:t>
                      </w:r>
                      <w:r w:rsidRPr="005378D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/12-10-2016</w:t>
                      </w:r>
                      <w:r>
                        <w:rPr>
                          <w:rFonts w:ascii="MyriadPro-Regular" w:eastAsiaTheme="minorHAnsi" w:hAnsi="MyriadPro-Regular" w:cs="MyriadPro-Regular"/>
                          <w:sz w:val="20"/>
                          <w:szCs w:val="20"/>
                          <w:lang w:eastAsia="en-US"/>
                        </w:rPr>
                        <w:t xml:space="preserve"> (</w:t>
                      </w:r>
                      <w:r w:rsidR="003465D2" w:rsidRPr="003465D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ΦΕΚ 3406 Β_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21-10-</w:t>
                      </w:r>
                      <w:r w:rsidR="003465D2" w:rsidRPr="003465D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2016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)</w:t>
                      </w:r>
                    </w:p>
                    <w:p w:rsidR="003465D2" w:rsidRPr="003465D2" w:rsidRDefault="003465D2" w:rsidP="003465D2">
                      <w:pPr>
                        <w:pStyle w:val="a8"/>
                        <w:numPr>
                          <w:ilvl w:val="0"/>
                          <w:numId w:val="3"/>
                        </w:numPr>
                        <w:ind w:left="426" w:right="-199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465D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Συν.3 Αίτηση-δήλωση μαθημάτων 2016-2017</w:t>
                      </w:r>
                    </w:p>
                    <w:p w:rsidR="003465D2" w:rsidRPr="003465D2" w:rsidRDefault="003465D2" w:rsidP="003465D2">
                      <w:pPr>
                        <w:pStyle w:val="a8"/>
                        <w:numPr>
                          <w:ilvl w:val="0"/>
                          <w:numId w:val="3"/>
                        </w:numPr>
                        <w:ind w:left="426" w:right="-199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465D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Συν.4 Διευθυντές Γυμνασίου 2016-2017</w:t>
                      </w:r>
                    </w:p>
                    <w:p w:rsidR="003465D2" w:rsidRPr="003465D2" w:rsidRDefault="003465D2" w:rsidP="003465D2">
                      <w:pPr>
                        <w:ind w:right="66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FF8" w:rsidRPr="00B20A46">
        <w:rPr>
          <w:rFonts w:asciiTheme="minorHAnsi" w:hAnsiTheme="minorHAnsi" w:cs="Arial"/>
        </w:rPr>
        <w:t xml:space="preserve"> </w:t>
      </w:r>
    </w:p>
    <w:sectPr w:rsidR="004501FA" w:rsidRPr="00B20A46" w:rsidSect="00B20A46">
      <w:footerReference w:type="default" r:id="rId12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63" w:rsidRDefault="00EF6963" w:rsidP="00B20A46">
      <w:r>
        <w:separator/>
      </w:r>
    </w:p>
  </w:endnote>
  <w:endnote w:type="continuationSeparator" w:id="0">
    <w:p w:rsidR="00EF6963" w:rsidRDefault="00EF6963" w:rsidP="00B2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46" w:rsidRDefault="00B20A46">
    <w:pPr>
      <w:pStyle w:val="a7"/>
    </w:pPr>
    <w:r>
      <w:rPr>
        <w:noProof/>
      </w:rPr>
      <w:drawing>
        <wp:inline distT="0" distB="0" distL="0" distR="0" wp14:anchorId="0EB926A6" wp14:editId="700C6E4A">
          <wp:extent cx="5274310" cy="826691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26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63" w:rsidRDefault="00EF6963" w:rsidP="00B20A46">
      <w:r>
        <w:separator/>
      </w:r>
    </w:p>
  </w:footnote>
  <w:footnote w:type="continuationSeparator" w:id="0">
    <w:p w:rsidR="00EF6963" w:rsidRDefault="00EF6963" w:rsidP="00B2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34D"/>
    <w:multiLevelType w:val="hybridMultilevel"/>
    <w:tmpl w:val="E8467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4AA7"/>
    <w:multiLevelType w:val="hybridMultilevel"/>
    <w:tmpl w:val="31BA2C4A"/>
    <w:lvl w:ilvl="0" w:tplc="8CB0C51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D64E3E"/>
    <w:multiLevelType w:val="hybridMultilevel"/>
    <w:tmpl w:val="CC2E78D6"/>
    <w:lvl w:ilvl="0" w:tplc="8CB0C51A">
      <w:start w:val="1"/>
      <w:numFmt w:val="decimal"/>
      <w:lvlText w:val="%1)"/>
      <w:lvlJc w:val="left"/>
      <w:pPr>
        <w:ind w:left="-2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6"/>
    <w:rsid w:val="0004109D"/>
    <w:rsid w:val="000C2777"/>
    <w:rsid w:val="0017240B"/>
    <w:rsid w:val="00220918"/>
    <w:rsid w:val="00231526"/>
    <w:rsid w:val="002945E6"/>
    <w:rsid w:val="002E448A"/>
    <w:rsid w:val="00312D0D"/>
    <w:rsid w:val="003465D2"/>
    <w:rsid w:val="004501FA"/>
    <w:rsid w:val="004B37D9"/>
    <w:rsid w:val="004F6DBC"/>
    <w:rsid w:val="005378D3"/>
    <w:rsid w:val="00574DEA"/>
    <w:rsid w:val="00577017"/>
    <w:rsid w:val="005D285A"/>
    <w:rsid w:val="006C0C02"/>
    <w:rsid w:val="006F6936"/>
    <w:rsid w:val="00701B93"/>
    <w:rsid w:val="00740433"/>
    <w:rsid w:val="00753FDE"/>
    <w:rsid w:val="00796810"/>
    <w:rsid w:val="007B2486"/>
    <w:rsid w:val="008B3AC1"/>
    <w:rsid w:val="008F1904"/>
    <w:rsid w:val="009651F9"/>
    <w:rsid w:val="009B3ADF"/>
    <w:rsid w:val="00B07785"/>
    <w:rsid w:val="00B20A46"/>
    <w:rsid w:val="00B50544"/>
    <w:rsid w:val="00C36A82"/>
    <w:rsid w:val="00EF6963"/>
    <w:rsid w:val="00F24FF8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B2486"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link w:val="3Char"/>
    <w:qFormat/>
    <w:rsid w:val="007B24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B2486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B248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7B24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48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8B3AC1"/>
    <w:pPr>
      <w:spacing w:after="220" w:line="220" w:lineRule="atLeast"/>
      <w:ind w:right="-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rsid w:val="008B3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Char1"/>
    <w:uiPriority w:val="99"/>
    <w:unhideWhenUsed/>
    <w:rsid w:val="00B20A4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20A46"/>
    <w:rPr>
      <w:rFonts w:ascii="Arial" w:eastAsia="Times New Roman" w:hAnsi="Arial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B20A4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20A46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B2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B2486"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link w:val="3Char"/>
    <w:qFormat/>
    <w:rsid w:val="007B24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B2486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B248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7B24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48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8B3AC1"/>
    <w:pPr>
      <w:spacing w:after="220" w:line="220" w:lineRule="atLeast"/>
      <w:ind w:right="-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rsid w:val="008B3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Char1"/>
    <w:uiPriority w:val="99"/>
    <w:unhideWhenUsed/>
    <w:rsid w:val="00B20A4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20A46"/>
    <w:rPr>
      <w:rFonts w:ascii="Arial" w:eastAsia="Times New Roman" w:hAnsi="Arial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B20A4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20A46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B2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dide-peiraia.att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dide-peiraia.at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E5DC-F332-42F5-B873-FB130CD6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3-BETTY</dc:creator>
  <cp:lastModifiedBy>3-BETTY</cp:lastModifiedBy>
  <cp:revision>5</cp:revision>
  <cp:lastPrinted>2016-10-25T12:17:00Z</cp:lastPrinted>
  <dcterms:created xsi:type="dcterms:W3CDTF">2016-10-25T11:55:00Z</dcterms:created>
  <dcterms:modified xsi:type="dcterms:W3CDTF">2016-10-25T12:18:00Z</dcterms:modified>
</cp:coreProperties>
</file>